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A4" w:rsidRPr="00664733" w:rsidRDefault="00041EA4" w:rsidP="00664733">
      <w:pPr>
        <w:pStyle w:val="3"/>
        <w:ind w:left="1545" w:right="480"/>
        <w:jc w:val="center"/>
        <w:rPr>
          <w:bCs w:val="0"/>
          <w:sz w:val="28"/>
          <w:szCs w:val="28"/>
        </w:rPr>
      </w:pPr>
      <w:bookmarkStart w:id="0" w:name="_Toc252462746"/>
      <w:bookmarkStart w:id="1" w:name="_Toc252465640"/>
      <w:bookmarkStart w:id="2" w:name="_Toc252795590"/>
      <w:bookmarkStart w:id="3" w:name="_Toc253665045"/>
      <w:r w:rsidRPr="00664733">
        <w:rPr>
          <w:bCs w:val="0"/>
          <w:sz w:val="28"/>
          <w:szCs w:val="28"/>
        </w:rPr>
        <w:t>Порівняльна таблиця</w:t>
      </w:r>
    </w:p>
    <w:p w:rsidR="00041EA4" w:rsidRPr="00AA4E30" w:rsidRDefault="00041EA4" w:rsidP="00AA4E30">
      <w:pPr>
        <w:pStyle w:val="3"/>
        <w:ind w:left="1545" w:right="480"/>
        <w:jc w:val="right"/>
        <w:rPr>
          <w:b w:val="0"/>
          <w:sz w:val="28"/>
          <w:szCs w:val="28"/>
        </w:rPr>
      </w:pPr>
      <w:r w:rsidRPr="00AA4E30">
        <w:rPr>
          <w:b w:val="0"/>
          <w:sz w:val="28"/>
          <w:szCs w:val="28"/>
        </w:rPr>
        <w:t>Додаток 2 до Програми</w:t>
      </w:r>
    </w:p>
    <w:p w:rsidR="00041EA4" w:rsidRDefault="00041EA4" w:rsidP="00E713BA">
      <w:pPr>
        <w:pStyle w:val="3"/>
        <w:jc w:val="center"/>
        <w:rPr>
          <w:rStyle w:val="a8"/>
          <w:b/>
          <w:color w:val="000000"/>
          <w:sz w:val="28"/>
          <w:szCs w:val="28"/>
        </w:rPr>
      </w:pPr>
    </w:p>
    <w:p w:rsidR="00041EA4" w:rsidRPr="00914BE7" w:rsidRDefault="00041EA4" w:rsidP="00E713BA">
      <w:pPr>
        <w:pStyle w:val="3"/>
        <w:jc w:val="center"/>
        <w:rPr>
          <w:rStyle w:val="a8"/>
          <w:b/>
          <w:color w:val="000000"/>
          <w:sz w:val="28"/>
          <w:szCs w:val="28"/>
        </w:rPr>
      </w:pPr>
      <w:r w:rsidRPr="00914BE7">
        <w:rPr>
          <w:rStyle w:val="a8"/>
          <w:b/>
          <w:color w:val="000000"/>
          <w:sz w:val="28"/>
          <w:szCs w:val="28"/>
        </w:rPr>
        <w:t>Напрями діяльності та заходи Програми</w:t>
      </w:r>
      <w:bookmarkEnd w:id="0"/>
      <w:bookmarkEnd w:id="1"/>
      <w:bookmarkEnd w:id="2"/>
      <w:bookmarkEnd w:id="3"/>
      <w:r>
        <w:rPr>
          <w:rStyle w:val="a8"/>
          <w:b/>
          <w:color w:val="000000"/>
          <w:sz w:val="28"/>
          <w:szCs w:val="28"/>
        </w:rPr>
        <w:t xml:space="preserve"> </w:t>
      </w:r>
      <w:r w:rsidRPr="00664733">
        <w:rPr>
          <w:rStyle w:val="a8"/>
          <w:b/>
          <w:i/>
          <w:iCs/>
          <w:color w:val="000000"/>
          <w:sz w:val="28"/>
          <w:szCs w:val="28"/>
        </w:rPr>
        <w:t>(чинна редакція)</w:t>
      </w: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41EA4" w:rsidRPr="00914BE7">
        <w:trPr>
          <w:trHeight w:val="202"/>
        </w:trPr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Строк виконан-ня заходу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Джерела фінансу-вання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041EA4" w:rsidRPr="00914BE7">
        <w:trPr>
          <w:trHeight w:val="111"/>
        </w:trPr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20</w:t>
            </w: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:rsidR="00041EA4" w:rsidRPr="00914BE7" w:rsidRDefault="00041EA4" w:rsidP="00E713BA">
      <w:pPr>
        <w:rPr>
          <w:sz w:val="2"/>
          <w:szCs w:val="2"/>
          <w:lang w:val="uk-UA"/>
        </w:rPr>
      </w:pP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41EA4" w:rsidRPr="00914BE7">
        <w:trPr>
          <w:trHeight w:val="74"/>
          <w:tblHeader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C32CA9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C32CA9">
              <w:rPr>
                <w:color w:val="000000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</w:tr>
      <w:tr w:rsidR="00041EA4" w:rsidRPr="00641811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5. Надання оперативних консультацій, обговорення актуальних питань </w:t>
            </w:r>
            <w:r>
              <w:rPr>
                <w:lang w:val="uk-UA"/>
              </w:rPr>
              <w:t>із у</w:t>
            </w:r>
            <w:r w:rsidRPr="00AE3F5D">
              <w:rPr>
                <w:lang w:val="uk-UA"/>
              </w:rPr>
              <w:t>провадженн</w:t>
            </w:r>
            <w:r>
              <w:rPr>
                <w:lang w:val="uk-UA"/>
              </w:rPr>
              <w:t>я</w:t>
            </w:r>
            <w:r w:rsidRPr="00AE3F5D">
              <w:rPr>
                <w:lang w:val="uk-UA"/>
              </w:rPr>
              <w:t xml:space="preserve"> реформ та соціально-економічного розвитку області за участю фахівців;</w:t>
            </w:r>
          </w:p>
          <w:p w:rsidR="00041EA4" w:rsidRPr="00E713BA" w:rsidRDefault="00041EA4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забезпечення ком’ютерно-технологічної, ефективної матеріально-технічної і фінансової бази </w:t>
            </w:r>
            <w:r w:rsidRPr="00AE3F5D">
              <w:rPr>
                <w:color w:val="000000"/>
                <w:lang w:val="uk-UA"/>
              </w:rPr>
              <w:t xml:space="preserve">структурних підрозділів облдержадміністрації та </w:t>
            </w:r>
            <w:r w:rsidRPr="00AE3F5D">
              <w:rPr>
                <w:lang w:val="uk-UA"/>
              </w:rPr>
              <w:t>територіальних підрозділів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 супровід програм розвитку;</w:t>
            </w:r>
          </w:p>
          <w:p w:rsidR="00041EA4" w:rsidRPr="00AE3F5D" w:rsidRDefault="00041EA4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>матеріальна підтримка працівників місцевих органів виконавчої влади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DF5FA1" w:rsidRDefault="00041EA4" w:rsidP="00B939C6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Матеріально-технічне та фінансове забезпечення заходів програми (придбання </w:t>
            </w:r>
            <w:r>
              <w:rPr>
                <w:lang w:val="uk-UA"/>
              </w:rPr>
              <w:t xml:space="preserve"> та встановлення </w:t>
            </w:r>
            <w:r w:rsidRPr="00AE3F5D">
              <w:rPr>
                <w:lang w:val="uk-UA"/>
              </w:rPr>
              <w:t>сучасних засобів інформатизації і зв’язку,</w:t>
            </w:r>
            <w:r>
              <w:rPr>
                <w:lang w:val="uk-UA"/>
              </w:rPr>
              <w:t xml:space="preserve"> </w:t>
            </w:r>
            <w:r w:rsidRPr="007E7111">
              <w:rPr>
                <w:bCs/>
                <w:iCs/>
                <w:lang w:val="uk-UA"/>
              </w:rPr>
              <w:t>серверів</w:t>
            </w:r>
            <w:r>
              <w:rPr>
                <w:bCs/>
                <w:iCs/>
                <w:lang w:val="uk-UA"/>
              </w:rPr>
              <w:t>,</w:t>
            </w:r>
            <w:r w:rsidRPr="007E7111">
              <w:rPr>
                <w:lang w:val="uk-UA"/>
              </w:rPr>
              <w:t xml:space="preserve"> </w:t>
            </w:r>
            <w:r w:rsidRPr="00AE3F5D">
              <w:rPr>
                <w:lang w:val="uk-UA"/>
              </w:rPr>
              <w:t>транспортних засобів, кондиціонерів, програмного забезпечення, комп’ютерної техніки, сканерів, принтерів,</w:t>
            </w:r>
            <w:r>
              <w:rPr>
                <w:lang w:val="uk-UA"/>
              </w:rPr>
              <w:t xml:space="preserve"> придбання невиробничого обладнання, меблів і предметів довгострокового користування,</w:t>
            </w:r>
            <w:r w:rsidRPr="00AE3F5D">
              <w:rPr>
                <w:lang w:val="uk-UA"/>
              </w:rPr>
              <w:t xml:space="preserve"> витратних матеріалів,</w:t>
            </w:r>
            <w:r>
              <w:rPr>
                <w:lang w:val="uk-UA"/>
              </w:rPr>
              <w:t xml:space="preserve"> предметів, матеріалів, обладнання та інвентарю,</w:t>
            </w:r>
            <w:r w:rsidRPr="00AE3F5D">
              <w:rPr>
                <w:lang w:val="uk-UA"/>
              </w:rPr>
              <w:t xml:space="preserve"> матеріальна підтримка працівників,</w:t>
            </w:r>
            <w:r w:rsidRPr="00501EA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інформаційно-технічне забезпечення,  оплата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поштових</w:t>
            </w:r>
            <w:r w:rsidRPr="00AE3F5D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та </w:t>
            </w:r>
            <w:r w:rsidRPr="00AE3F5D">
              <w:rPr>
                <w:color w:val="000000"/>
                <w:lang w:val="uk-UA"/>
              </w:rPr>
              <w:t xml:space="preserve">телекомунікаційних </w:t>
            </w:r>
            <w:r w:rsidRPr="00AE3F5D">
              <w:rPr>
                <w:color w:val="000000"/>
                <w:lang w:val="uk-UA"/>
              </w:rPr>
              <w:lastRenderedPageBreak/>
              <w:t>послуг і зв’язку</w:t>
            </w:r>
            <w:r>
              <w:rPr>
                <w:color w:val="000000"/>
                <w:lang w:val="uk-UA"/>
              </w:rPr>
              <w:t xml:space="preserve">, </w:t>
            </w:r>
            <w:r w:rsidRPr="00AE3F5D">
              <w:rPr>
                <w:color w:val="000000"/>
                <w:lang w:val="uk-UA"/>
              </w:rPr>
              <w:t>за енергоносії та інші комунальні послуги,</w:t>
            </w:r>
            <w:r>
              <w:rPr>
                <w:color w:val="000000"/>
                <w:lang w:val="uk-UA"/>
              </w:rPr>
              <w:t xml:space="preserve"> оплата інших послуг (крім комунальних),</w:t>
            </w:r>
            <w:r w:rsidRPr="00AE3F5D">
              <w:rPr>
                <w:color w:val="000000"/>
                <w:lang w:val="uk-UA"/>
              </w:rPr>
              <w:t xml:space="preserve">  поточний ремонт службових кабінетів,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зміцнення матеріально-технічної бази</w:t>
            </w:r>
            <w:r w:rsidRPr="007E7111">
              <w:rPr>
                <w:color w:val="000000"/>
                <w:lang w:val="uk-UA"/>
              </w:rPr>
              <w:t>,</w:t>
            </w:r>
            <w:r w:rsidRPr="00AE3F5D">
              <w:rPr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погашення заборгованості</w:t>
            </w:r>
            <w:r>
              <w:rPr>
                <w:color w:val="000000"/>
                <w:lang w:val="uk-UA"/>
              </w:rPr>
              <w:t>,</w:t>
            </w:r>
            <w:r w:rsidRPr="00AE3F5D">
              <w:rPr>
                <w:lang w:val="uk-UA"/>
              </w:rPr>
              <w:t xml:space="preserve"> </w:t>
            </w:r>
            <w:r w:rsidRPr="00DF5FA1">
              <w:rPr>
                <w:lang w:val="uk-UA"/>
              </w:rPr>
              <w:t>витрати пов’язані із сплатою мита та інших податків і зборів, які мають здійснюватись при отриманні майна, що передано на безоплатній основі, судові витрати, судові збори</w:t>
            </w:r>
            <w:r>
              <w:rPr>
                <w:lang w:val="uk-UA"/>
              </w:rPr>
              <w:t xml:space="preserve">, </w:t>
            </w:r>
            <w:r w:rsidRPr="008C4207">
              <w:rPr>
                <w:lang w:val="uk-UA"/>
              </w:rPr>
              <w:t>виплата відшкодування шкоди, заподіяної каліцтвом, сплата штрафів та пені</w:t>
            </w:r>
            <w:r w:rsidRPr="00DF5FA1">
              <w:rPr>
                <w:lang w:val="uk-UA"/>
              </w:rPr>
              <w:t xml:space="preserve"> тощо)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lastRenderedPageBreak/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B939C6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 xml:space="preserve">Структурні підрозділи облдержад-міністрації, тенриторі-альні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      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t>Обласний бюджет</w:t>
            </w:r>
          </w:p>
          <w:p w:rsidR="00041EA4" w:rsidRPr="00AE3F5D" w:rsidRDefault="00041EA4" w:rsidP="00B939C6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20700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B939C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23400</w:t>
            </w:r>
            <w:r>
              <w:rPr>
                <w:color w:val="000000"/>
                <w:lang w:val="uk-UA"/>
              </w:rPr>
              <w:t>,</w:t>
            </w:r>
            <w:r w:rsidRPr="00AE3F5D">
              <w:rPr>
                <w:color w:val="000000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7E7111" w:rsidRDefault="00041EA4" w:rsidP="00B939C6">
            <w:pPr>
              <w:jc w:val="center"/>
              <w:rPr>
                <w:bCs/>
                <w:iCs/>
                <w:color w:val="000000"/>
                <w:lang w:val="uk-UA"/>
              </w:rPr>
            </w:pPr>
            <w:r>
              <w:rPr>
                <w:bCs/>
                <w:iCs/>
                <w:color w:val="000000"/>
                <w:lang w:val="en-US"/>
              </w:rPr>
              <w:t>26</w:t>
            </w:r>
            <w:r>
              <w:rPr>
                <w:bCs/>
                <w:iCs/>
                <w:color w:val="000000"/>
                <w:lang w:val="uk-UA"/>
              </w:rPr>
              <w:t>500</w:t>
            </w:r>
            <w:r w:rsidRPr="007E7111">
              <w:rPr>
                <w:bCs/>
                <w:iCs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B939C6">
            <w:pPr>
              <w:jc w:val="center"/>
              <w:rPr>
                <w:sz w:val="23"/>
                <w:szCs w:val="23"/>
                <w:lang w:val="uk-UA"/>
              </w:rPr>
            </w:pPr>
            <w:r w:rsidRPr="00AE3F5D">
              <w:rPr>
                <w:lang w:val="uk-UA"/>
              </w:rPr>
              <w:t>Забезпечення можливості виконувати ефективно та належним чином функції</w:t>
            </w:r>
            <w:r>
              <w:rPr>
                <w:lang w:val="uk-UA"/>
              </w:rPr>
              <w:t>,</w:t>
            </w:r>
            <w:r w:rsidRPr="00AE3F5D">
              <w:rPr>
                <w:lang w:val="uk-UA"/>
              </w:rPr>
              <w:t xml:space="preserve"> покладені на місцеві державні адміністрації; по</w:t>
            </w:r>
            <w:r>
              <w:rPr>
                <w:lang w:val="uk-UA"/>
              </w:rPr>
              <w:t>ліпш</w:t>
            </w:r>
            <w:r w:rsidRPr="00AE3F5D">
              <w:rPr>
                <w:lang w:val="uk-UA"/>
              </w:rPr>
              <w:t xml:space="preserve">ення та </w:t>
            </w:r>
            <w:r w:rsidRPr="00AE3F5D">
              <w:rPr>
                <w:color w:val="000000"/>
                <w:lang w:val="uk-UA"/>
              </w:rPr>
              <w:t xml:space="preserve">оновлення парку комп’ютерної </w:t>
            </w:r>
            <w:r>
              <w:rPr>
                <w:color w:val="000000"/>
                <w:lang w:val="uk-UA"/>
              </w:rPr>
              <w:t xml:space="preserve">й </w:t>
            </w:r>
            <w:r w:rsidRPr="00AE3F5D">
              <w:rPr>
                <w:color w:val="000000"/>
                <w:lang w:val="uk-UA"/>
              </w:rPr>
              <w:t>іншої техніки,</w:t>
            </w:r>
            <w:r w:rsidRPr="00AE3F5D">
              <w:rPr>
                <w:lang w:val="uk-UA"/>
              </w:rPr>
              <w:t xml:space="preserve"> матеріально-технічної і фінансової бази,</w:t>
            </w:r>
            <w:r w:rsidRPr="00AE3F5D">
              <w:rPr>
                <w:color w:val="000000"/>
                <w:lang w:val="uk-UA"/>
              </w:rPr>
              <w:t xml:space="preserve"> що активізує участь громадськості, органів місцевого самоврядування, працівників бюджетних установ у формуванні та реалізації державної регіональної політики </w:t>
            </w:r>
            <w:r w:rsidRPr="00AE3F5D">
              <w:rPr>
                <w:lang w:val="uk-UA"/>
              </w:rPr>
              <w:t xml:space="preserve">та надасть можливість </w:t>
            </w:r>
            <w:r w:rsidRPr="00AE3F5D">
              <w:rPr>
                <w:sz w:val="23"/>
                <w:szCs w:val="23"/>
                <w:lang w:val="uk-UA"/>
              </w:rPr>
              <w:t xml:space="preserve">врахувати думку громадськості у вирішенні завдань </w:t>
            </w:r>
            <w:r>
              <w:rPr>
                <w:sz w:val="23"/>
                <w:szCs w:val="23"/>
                <w:lang w:val="uk-UA"/>
              </w:rPr>
              <w:t>і</w:t>
            </w:r>
            <w:r w:rsidRPr="00AE3F5D">
              <w:rPr>
                <w:sz w:val="23"/>
                <w:szCs w:val="23"/>
                <w:lang w:val="uk-UA"/>
              </w:rPr>
              <w:t xml:space="preserve">з </w:t>
            </w:r>
            <w:r>
              <w:rPr>
                <w:sz w:val="23"/>
                <w:szCs w:val="23"/>
                <w:lang w:val="uk-UA"/>
              </w:rPr>
              <w:t>у</w:t>
            </w:r>
            <w:r w:rsidRPr="00AE3F5D">
              <w:rPr>
                <w:sz w:val="23"/>
                <w:szCs w:val="23"/>
                <w:lang w:val="uk-UA"/>
              </w:rPr>
              <w:t>провадження реформ та соціально-економічного і культурного розвитку територій</w:t>
            </w:r>
          </w:p>
          <w:p w:rsidR="00041EA4" w:rsidRPr="00AE3F5D" w:rsidRDefault="00041EA4" w:rsidP="00B939C6">
            <w:pPr>
              <w:jc w:val="center"/>
              <w:rPr>
                <w:lang w:val="uk-UA"/>
              </w:rPr>
            </w:pPr>
          </w:p>
        </w:tc>
      </w:tr>
      <w:tr w:rsidR="00041EA4" w:rsidRPr="00914BE7">
        <w:trPr>
          <w:trHeight w:val="74"/>
        </w:trPr>
        <w:tc>
          <w:tcPr>
            <w:tcW w:w="8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rPr>
                <w:b/>
                <w:color w:val="000000"/>
                <w:lang w:val="uk-UA"/>
              </w:rPr>
            </w:pPr>
            <w:r w:rsidRPr="00914BE7">
              <w:rPr>
                <w:b/>
                <w:color w:val="000000"/>
                <w:lang w:val="uk-UA"/>
              </w:rPr>
              <w:lastRenderedPageBreak/>
              <w:t>РАЗОМ: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22700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25600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28900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B939C6">
            <w:pPr>
              <w:rPr>
                <w:b/>
                <w:color w:val="000000"/>
                <w:lang w:val="uk-UA"/>
              </w:rPr>
            </w:pPr>
          </w:p>
        </w:tc>
      </w:tr>
    </w:tbl>
    <w:p w:rsidR="00041EA4" w:rsidRDefault="00041EA4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41811" w:rsidRDefault="00641811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</w:p>
    <w:p w:rsidR="00041EA4" w:rsidRDefault="00041EA4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41EA4" w:rsidRPr="00914BE7" w:rsidRDefault="00041EA4" w:rsidP="00664733">
      <w:pPr>
        <w:pStyle w:val="3"/>
        <w:jc w:val="center"/>
        <w:rPr>
          <w:rStyle w:val="a8"/>
          <w:b/>
          <w:color w:val="000000"/>
          <w:sz w:val="28"/>
          <w:szCs w:val="28"/>
        </w:rPr>
      </w:pPr>
      <w:r w:rsidRPr="00914BE7">
        <w:rPr>
          <w:rStyle w:val="a8"/>
          <w:b/>
          <w:color w:val="000000"/>
          <w:sz w:val="28"/>
          <w:szCs w:val="28"/>
        </w:rPr>
        <w:lastRenderedPageBreak/>
        <w:t>Напрями діяльності та заходи Програми</w:t>
      </w:r>
      <w:r>
        <w:rPr>
          <w:rStyle w:val="a8"/>
          <w:b/>
          <w:color w:val="000000"/>
          <w:sz w:val="28"/>
          <w:szCs w:val="28"/>
        </w:rPr>
        <w:t xml:space="preserve"> </w:t>
      </w:r>
      <w:r w:rsidRPr="00664733">
        <w:rPr>
          <w:rStyle w:val="a8"/>
          <w:b/>
          <w:i/>
          <w:iCs/>
          <w:color w:val="000000"/>
          <w:sz w:val="28"/>
          <w:szCs w:val="28"/>
        </w:rPr>
        <w:t>(</w:t>
      </w:r>
      <w:r>
        <w:rPr>
          <w:rStyle w:val="a8"/>
          <w:b/>
          <w:i/>
          <w:iCs/>
          <w:color w:val="000000"/>
          <w:sz w:val="28"/>
          <w:szCs w:val="28"/>
        </w:rPr>
        <w:t>нова</w:t>
      </w:r>
      <w:r w:rsidRPr="00664733">
        <w:rPr>
          <w:rStyle w:val="a8"/>
          <w:b/>
          <w:i/>
          <w:iCs/>
          <w:color w:val="000000"/>
          <w:sz w:val="28"/>
          <w:szCs w:val="28"/>
        </w:rPr>
        <w:t xml:space="preserve"> редакція)</w:t>
      </w: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41EA4" w:rsidRPr="00914BE7">
        <w:trPr>
          <w:trHeight w:val="202"/>
        </w:trPr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Строк виконан-ня заходу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Джерела фінансу-вання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041EA4" w:rsidRPr="00914BE7">
        <w:trPr>
          <w:trHeight w:val="111"/>
        </w:trPr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14BE7">
              <w:rPr>
                <w:b/>
                <w:bCs/>
                <w:color w:val="000000"/>
                <w:lang w:val="uk-UA"/>
              </w:rPr>
              <w:t>20</w:t>
            </w: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2022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:rsidR="00041EA4" w:rsidRPr="00914BE7" w:rsidRDefault="00041EA4" w:rsidP="00664733">
      <w:pPr>
        <w:rPr>
          <w:sz w:val="2"/>
          <w:szCs w:val="2"/>
          <w:lang w:val="uk-UA"/>
        </w:rPr>
      </w:pPr>
    </w:p>
    <w:tbl>
      <w:tblPr>
        <w:tblW w:w="1551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2520"/>
        <w:gridCol w:w="1080"/>
        <w:gridCol w:w="1440"/>
        <w:gridCol w:w="1080"/>
        <w:gridCol w:w="1260"/>
        <w:gridCol w:w="1080"/>
        <w:gridCol w:w="1080"/>
        <w:gridCol w:w="2700"/>
      </w:tblGrid>
      <w:tr w:rsidR="00041EA4" w:rsidRPr="00914BE7">
        <w:trPr>
          <w:trHeight w:val="74"/>
          <w:tblHeader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C32CA9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C32CA9">
              <w:rPr>
                <w:color w:val="000000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914BE7">
              <w:rPr>
                <w:color w:val="000000"/>
                <w:lang w:val="uk-UA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</w:tr>
      <w:tr w:rsidR="00041EA4" w:rsidRPr="00641811">
        <w:trPr>
          <w:trHeight w:val="7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CC7692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5. Надання оперативних консультацій, обговорення актуальних питань </w:t>
            </w:r>
            <w:r>
              <w:rPr>
                <w:lang w:val="uk-UA"/>
              </w:rPr>
              <w:t>із у</w:t>
            </w:r>
            <w:r w:rsidRPr="00AE3F5D">
              <w:rPr>
                <w:lang w:val="uk-UA"/>
              </w:rPr>
              <w:t>провадженн</w:t>
            </w:r>
            <w:r>
              <w:rPr>
                <w:lang w:val="uk-UA"/>
              </w:rPr>
              <w:t>я</w:t>
            </w:r>
            <w:r w:rsidRPr="00AE3F5D">
              <w:rPr>
                <w:lang w:val="uk-UA"/>
              </w:rPr>
              <w:t xml:space="preserve"> реформ та соціально-економічного розвитку області за участю фахівців;</w:t>
            </w:r>
          </w:p>
          <w:p w:rsidR="00041EA4" w:rsidRPr="00E713BA" w:rsidRDefault="00041EA4" w:rsidP="00CC7692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t xml:space="preserve">забезпечення ком’ютерно-технологічної, ефективної матеріально-технічної і фінансової бази </w:t>
            </w:r>
            <w:r w:rsidRPr="00AE3F5D">
              <w:rPr>
                <w:color w:val="000000"/>
                <w:lang w:val="uk-UA"/>
              </w:rPr>
              <w:t xml:space="preserve">структурних підрозділів облдержадміністрації та </w:t>
            </w:r>
            <w:r w:rsidRPr="00AE3F5D">
              <w:rPr>
                <w:lang w:val="uk-UA"/>
              </w:rPr>
              <w:t>територіальних підрозділів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 супровід програм розвитку;</w:t>
            </w:r>
          </w:p>
          <w:p w:rsidR="00041EA4" w:rsidRPr="00DF5FA1" w:rsidRDefault="00041EA4" w:rsidP="00CC7692">
            <w:pPr>
              <w:jc w:val="center"/>
            </w:pPr>
            <w:r w:rsidRPr="00AE3F5D">
              <w:rPr>
                <w:lang w:val="uk-UA"/>
              </w:rPr>
              <w:t>матеріальна підтримка працівників місцевих органів виконавчої влади</w:t>
            </w:r>
            <w:r w:rsidRPr="00DF5FA1">
              <w:t>;</w:t>
            </w:r>
          </w:p>
          <w:p w:rsidR="00041EA4" w:rsidRPr="00DF5FA1" w:rsidRDefault="00041EA4" w:rsidP="00DF5FA1">
            <w:pPr>
              <w:jc w:val="center"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  <w:lang w:val="uk-UA"/>
              </w:rPr>
              <w:t xml:space="preserve">організація проведення освітніх заходів підвищення кваліфікації державних службовців структурних підрозділів облдержадміністрації в системі професійного навчання державних службовців з урахуванням кращих світових практик та вітчизняних традицій, підвищення рівня професіоналізму та культури </w:t>
            </w:r>
            <w:r>
              <w:rPr>
                <w:b/>
                <w:bCs/>
                <w:i/>
                <w:iCs/>
                <w:lang w:val="uk-UA"/>
              </w:rPr>
              <w:lastRenderedPageBreak/>
              <w:t>персоналу органів влади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FB34B1">
            <w:pPr>
              <w:jc w:val="center"/>
              <w:rPr>
                <w:lang w:val="uk-UA"/>
              </w:rPr>
            </w:pPr>
            <w:r w:rsidRPr="00AE3F5D">
              <w:rPr>
                <w:lang w:val="uk-UA"/>
              </w:rPr>
              <w:lastRenderedPageBreak/>
              <w:t xml:space="preserve">Матеріально-технічне та фінансове забезпечення заходів програми (придбання </w:t>
            </w:r>
            <w:r>
              <w:rPr>
                <w:lang w:val="uk-UA"/>
              </w:rPr>
              <w:t xml:space="preserve"> та встановлення </w:t>
            </w:r>
            <w:r w:rsidRPr="00AE3F5D">
              <w:rPr>
                <w:lang w:val="uk-UA"/>
              </w:rPr>
              <w:t>сучасних засобів інформатизації і зв’язку,</w:t>
            </w:r>
            <w:r>
              <w:rPr>
                <w:lang w:val="uk-UA"/>
              </w:rPr>
              <w:t xml:space="preserve"> </w:t>
            </w:r>
            <w:r w:rsidRPr="007E7111">
              <w:rPr>
                <w:bCs/>
                <w:iCs/>
                <w:lang w:val="uk-UA"/>
              </w:rPr>
              <w:t>серверів</w:t>
            </w:r>
            <w:r>
              <w:rPr>
                <w:bCs/>
                <w:iCs/>
                <w:lang w:val="uk-UA"/>
              </w:rPr>
              <w:t>,</w:t>
            </w:r>
            <w:r w:rsidRPr="007E7111">
              <w:rPr>
                <w:lang w:val="uk-UA"/>
              </w:rPr>
              <w:t xml:space="preserve"> </w:t>
            </w:r>
            <w:r w:rsidRPr="00AE3F5D">
              <w:rPr>
                <w:lang w:val="uk-UA"/>
              </w:rPr>
              <w:t>транспортних засобів, кондиціонерів, програмного забезпечення, комп’ютерної техніки, сканерів, принтерів,</w:t>
            </w:r>
            <w:r>
              <w:rPr>
                <w:lang w:val="uk-UA"/>
              </w:rPr>
              <w:t xml:space="preserve"> придбання невиробничого обладнання, меблів і предметів довгострокового користування,</w:t>
            </w:r>
            <w:r w:rsidRPr="00AE3F5D">
              <w:rPr>
                <w:lang w:val="uk-UA"/>
              </w:rPr>
              <w:t xml:space="preserve"> витратних матеріалів,</w:t>
            </w:r>
            <w:r>
              <w:rPr>
                <w:lang w:val="uk-UA"/>
              </w:rPr>
              <w:t xml:space="preserve"> предметів, матеріалів, обладнання та інвентарю,</w:t>
            </w:r>
            <w:r w:rsidRPr="00AE3F5D">
              <w:rPr>
                <w:lang w:val="uk-UA"/>
              </w:rPr>
              <w:t xml:space="preserve"> матеріальна підтримка працівників,</w:t>
            </w:r>
            <w:r w:rsidRPr="00501EA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інформаційно-технічне забезпечення,  оплата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поштових</w:t>
            </w:r>
            <w:r w:rsidRPr="00AE3F5D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та </w:t>
            </w:r>
            <w:r w:rsidRPr="00AE3F5D">
              <w:rPr>
                <w:color w:val="000000"/>
                <w:lang w:val="uk-UA"/>
              </w:rPr>
              <w:t>телекомунікаційних послуг і зв’язку</w:t>
            </w:r>
            <w:r>
              <w:rPr>
                <w:color w:val="000000"/>
                <w:lang w:val="uk-UA"/>
              </w:rPr>
              <w:t xml:space="preserve">, </w:t>
            </w:r>
            <w:r w:rsidRPr="00AE3F5D">
              <w:rPr>
                <w:color w:val="000000"/>
                <w:lang w:val="uk-UA"/>
              </w:rPr>
              <w:t>за енергоносії та інші комунальні послуги,</w:t>
            </w:r>
            <w:r>
              <w:rPr>
                <w:color w:val="000000"/>
                <w:lang w:val="uk-UA"/>
              </w:rPr>
              <w:t xml:space="preserve"> оплата інших послуг </w:t>
            </w:r>
            <w:r>
              <w:rPr>
                <w:color w:val="000000"/>
                <w:lang w:val="uk-UA"/>
              </w:rPr>
              <w:lastRenderedPageBreak/>
              <w:t>(крім комунальних),</w:t>
            </w:r>
            <w:r w:rsidRPr="00AE3F5D">
              <w:rPr>
                <w:color w:val="000000"/>
                <w:lang w:val="uk-UA"/>
              </w:rPr>
              <w:t xml:space="preserve">  поточний ремонт службових кабінетів,</w:t>
            </w:r>
            <w:r>
              <w:rPr>
                <w:color w:val="000000"/>
                <w:lang w:val="uk-UA"/>
              </w:rPr>
              <w:t xml:space="preserve"> </w:t>
            </w:r>
            <w:r w:rsidRPr="007E7111">
              <w:rPr>
                <w:bCs/>
                <w:iCs/>
                <w:color w:val="000000"/>
                <w:lang w:val="uk-UA"/>
              </w:rPr>
              <w:t>зміцнення матеріально-технічної бази</w:t>
            </w:r>
            <w:r w:rsidRPr="007E7111">
              <w:rPr>
                <w:color w:val="000000"/>
                <w:lang w:val="uk-UA"/>
              </w:rPr>
              <w:t>,</w:t>
            </w:r>
            <w:r w:rsidRPr="00AE3F5D">
              <w:rPr>
                <w:lang w:val="uk-UA"/>
              </w:rPr>
              <w:t xml:space="preserve"> </w:t>
            </w:r>
            <w:r w:rsidRPr="00AE3F5D">
              <w:rPr>
                <w:color w:val="000000"/>
                <w:lang w:val="uk-UA"/>
              </w:rPr>
              <w:t>погашення заборгованості</w:t>
            </w:r>
            <w:r>
              <w:rPr>
                <w:color w:val="000000"/>
                <w:lang w:val="uk-UA"/>
              </w:rPr>
              <w:t>,</w:t>
            </w:r>
            <w:r w:rsidRPr="000B0A2E">
              <w:rPr>
                <w:lang w:val="uk-UA"/>
              </w:rPr>
              <w:t xml:space="preserve"> </w:t>
            </w:r>
            <w:r w:rsidRPr="00DF5FA1">
              <w:rPr>
                <w:lang w:val="uk-UA"/>
              </w:rPr>
              <w:t>витрати пов’язані із сплатою мита та інших податків і зборів, які мають здійснюватись при отриманні майна, що передано на безоплатній основі, судові витрати, судові збори,</w:t>
            </w:r>
            <w:r>
              <w:rPr>
                <w:lang w:val="uk-UA"/>
              </w:rPr>
              <w:t xml:space="preserve"> </w:t>
            </w:r>
            <w:r w:rsidRPr="008C4207">
              <w:rPr>
                <w:lang w:val="uk-UA"/>
              </w:rPr>
              <w:t>виплата відшкодування шкоди, заподіяної каліцтвом, сплата штрафів та пені</w:t>
            </w:r>
            <w:r>
              <w:rPr>
                <w:lang w:val="uk-UA"/>
              </w:rPr>
              <w:t>,</w:t>
            </w:r>
            <w:r>
              <w:rPr>
                <w:b/>
                <w:bCs/>
                <w:i/>
                <w:iCs/>
                <w:lang w:val="uk-UA"/>
              </w:rPr>
              <w:t xml:space="preserve"> </w:t>
            </w:r>
            <w:r w:rsidRPr="00FB34B1">
              <w:rPr>
                <w:b/>
                <w:bCs/>
                <w:i/>
                <w:iCs/>
                <w:lang w:val="uk-UA"/>
              </w:rPr>
              <w:t>оплата послуг з проведення освітніх заходів та навчань з підвищення кваліфікації державних службовців структурних підрозділів облдержадміністрації</w:t>
            </w:r>
            <w:r w:rsidRPr="00FB34B1">
              <w:rPr>
                <w:b/>
                <w:bCs/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FB34B1">
              <w:rPr>
                <w:sz w:val="22"/>
                <w:szCs w:val="22"/>
                <w:lang w:val="uk-UA"/>
              </w:rPr>
              <w:t>тощо</w:t>
            </w:r>
            <w:r w:rsidRPr="00AE3F5D">
              <w:rPr>
                <w:lang w:val="uk-U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lastRenderedPageBreak/>
              <w:t>20</w:t>
            </w:r>
            <w:r>
              <w:rPr>
                <w:color w:val="000000"/>
                <w:lang w:val="uk-UA"/>
              </w:rPr>
              <w:t xml:space="preserve">20-2022 </w:t>
            </w:r>
            <w:r w:rsidRPr="00AE3F5D">
              <w:rPr>
                <w:color w:val="000000"/>
                <w:lang w:val="uk-UA"/>
              </w:rPr>
              <w:t>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CC7692">
            <w:pPr>
              <w:jc w:val="center"/>
              <w:rPr>
                <w:color w:val="000000"/>
                <w:lang w:val="uk-UA"/>
              </w:rPr>
            </w:pPr>
            <w:r w:rsidRPr="00AE3F5D">
              <w:rPr>
                <w:color w:val="000000"/>
                <w:lang w:val="uk-UA"/>
              </w:rPr>
              <w:t xml:space="preserve">Структурні підрозділи облдержад-міністрації, тенриторі-альні </w:t>
            </w:r>
            <w:r w:rsidRPr="00AE3F5D">
              <w:rPr>
                <w:lang w:val="uk-UA"/>
              </w:rPr>
              <w:t>підрозділи</w:t>
            </w:r>
            <w:r w:rsidRPr="00AE3F5D">
              <w:rPr>
                <w:color w:val="000000"/>
                <w:lang w:val="uk-UA"/>
              </w:rPr>
              <w:t xml:space="preserve"> </w:t>
            </w:r>
            <w:r w:rsidRPr="00AE3F5D">
              <w:rPr>
                <w:lang w:val="uk-UA"/>
              </w:rPr>
              <w:t>центральних органів виконавчої влади,</w:t>
            </w:r>
            <w:r w:rsidRPr="00AE3F5D">
              <w:rPr>
                <w:color w:val="000000"/>
                <w:lang w:val="uk-UA"/>
              </w:rPr>
              <w:t xml:space="preserve"> служби, сектори       (за згодою)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CC7692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  <w:r w:rsidRPr="00AE3F5D">
              <w:rPr>
                <w:color w:val="000000"/>
                <w:sz w:val="23"/>
                <w:szCs w:val="23"/>
                <w:lang w:val="uk-UA"/>
              </w:rPr>
              <w:t>Обласний бюджет</w:t>
            </w:r>
          </w:p>
          <w:p w:rsidR="00041EA4" w:rsidRPr="00AE3F5D" w:rsidRDefault="00041EA4" w:rsidP="00CC7692">
            <w:pPr>
              <w:jc w:val="center"/>
              <w:rPr>
                <w:color w:val="000000"/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CC769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20700</w:t>
            </w:r>
            <w:r w:rsidRPr="00AE3F5D">
              <w:rPr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CC769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23400</w:t>
            </w:r>
            <w:r>
              <w:rPr>
                <w:color w:val="000000"/>
                <w:lang w:val="uk-UA"/>
              </w:rPr>
              <w:t>,</w:t>
            </w:r>
            <w:r w:rsidRPr="00AE3F5D">
              <w:rPr>
                <w:color w:val="000000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7E7111" w:rsidRDefault="00041EA4" w:rsidP="00CC7692">
            <w:pPr>
              <w:jc w:val="center"/>
              <w:rPr>
                <w:bCs/>
                <w:iCs/>
                <w:color w:val="000000"/>
                <w:lang w:val="uk-UA"/>
              </w:rPr>
            </w:pPr>
            <w:r>
              <w:rPr>
                <w:bCs/>
                <w:iCs/>
                <w:color w:val="000000"/>
                <w:lang w:val="en-US"/>
              </w:rPr>
              <w:t>26</w:t>
            </w:r>
            <w:r>
              <w:rPr>
                <w:bCs/>
                <w:iCs/>
                <w:color w:val="000000"/>
                <w:lang w:val="uk-UA"/>
              </w:rPr>
              <w:t>500</w:t>
            </w:r>
            <w:r w:rsidRPr="007E7111">
              <w:rPr>
                <w:bCs/>
                <w:iCs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AE3F5D" w:rsidRDefault="00041EA4" w:rsidP="00CC7692">
            <w:pPr>
              <w:jc w:val="center"/>
              <w:rPr>
                <w:sz w:val="23"/>
                <w:szCs w:val="23"/>
                <w:lang w:val="uk-UA"/>
              </w:rPr>
            </w:pPr>
            <w:r w:rsidRPr="00AE3F5D">
              <w:rPr>
                <w:lang w:val="uk-UA"/>
              </w:rPr>
              <w:t>Забезпечення можливості виконувати ефективно та належним чином функції</w:t>
            </w:r>
            <w:r>
              <w:rPr>
                <w:lang w:val="uk-UA"/>
              </w:rPr>
              <w:t>,</w:t>
            </w:r>
            <w:r w:rsidRPr="00AE3F5D">
              <w:rPr>
                <w:lang w:val="uk-UA"/>
              </w:rPr>
              <w:t xml:space="preserve"> покладені на місцеві державні адміністрації; по</w:t>
            </w:r>
            <w:r>
              <w:rPr>
                <w:lang w:val="uk-UA"/>
              </w:rPr>
              <w:t>ліпш</w:t>
            </w:r>
            <w:r w:rsidRPr="00AE3F5D">
              <w:rPr>
                <w:lang w:val="uk-UA"/>
              </w:rPr>
              <w:t xml:space="preserve">ення та </w:t>
            </w:r>
            <w:r w:rsidRPr="00AE3F5D">
              <w:rPr>
                <w:color w:val="000000"/>
                <w:lang w:val="uk-UA"/>
              </w:rPr>
              <w:t xml:space="preserve">оновлення парку комп’ютерної </w:t>
            </w:r>
            <w:r>
              <w:rPr>
                <w:color w:val="000000"/>
                <w:lang w:val="uk-UA"/>
              </w:rPr>
              <w:t xml:space="preserve">й </w:t>
            </w:r>
            <w:r w:rsidRPr="00AE3F5D">
              <w:rPr>
                <w:color w:val="000000"/>
                <w:lang w:val="uk-UA"/>
              </w:rPr>
              <w:t>іншої техніки,</w:t>
            </w:r>
            <w:r w:rsidRPr="00AE3F5D">
              <w:rPr>
                <w:lang w:val="uk-UA"/>
              </w:rPr>
              <w:t xml:space="preserve"> матеріально-технічної і фінансової бази,</w:t>
            </w:r>
            <w:r w:rsidRPr="00AE3F5D">
              <w:rPr>
                <w:color w:val="000000"/>
                <w:lang w:val="uk-UA"/>
              </w:rPr>
              <w:t xml:space="preserve"> що активізує участь громадськості, органів місцевого самоврядування, працівників бюджетних установ у формуванні та реалізації державної регіональної політики </w:t>
            </w:r>
            <w:r w:rsidRPr="00AE3F5D">
              <w:rPr>
                <w:lang w:val="uk-UA"/>
              </w:rPr>
              <w:t xml:space="preserve">та надасть можливість </w:t>
            </w:r>
            <w:r w:rsidRPr="00AE3F5D">
              <w:rPr>
                <w:sz w:val="23"/>
                <w:szCs w:val="23"/>
                <w:lang w:val="uk-UA"/>
              </w:rPr>
              <w:t xml:space="preserve">врахувати думку громадськості у вирішенні завдань </w:t>
            </w:r>
            <w:r>
              <w:rPr>
                <w:sz w:val="23"/>
                <w:szCs w:val="23"/>
                <w:lang w:val="uk-UA"/>
              </w:rPr>
              <w:t>і</w:t>
            </w:r>
            <w:r w:rsidRPr="00AE3F5D">
              <w:rPr>
                <w:sz w:val="23"/>
                <w:szCs w:val="23"/>
                <w:lang w:val="uk-UA"/>
              </w:rPr>
              <w:t xml:space="preserve">з </w:t>
            </w:r>
            <w:r>
              <w:rPr>
                <w:sz w:val="23"/>
                <w:szCs w:val="23"/>
                <w:lang w:val="uk-UA"/>
              </w:rPr>
              <w:t>у</w:t>
            </w:r>
            <w:r w:rsidRPr="00AE3F5D">
              <w:rPr>
                <w:sz w:val="23"/>
                <w:szCs w:val="23"/>
                <w:lang w:val="uk-UA"/>
              </w:rPr>
              <w:t>провадження реформ та соціально-економічного і культурного розвитку територій</w:t>
            </w:r>
          </w:p>
          <w:p w:rsidR="00041EA4" w:rsidRPr="00AE3F5D" w:rsidRDefault="00041EA4" w:rsidP="00CC7692">
            <w:pPr>
              <w:jc w:val="center"/>
              <w:rPr>
                <w:lang w:val="uk-UA"/>
              </w:rPr>
            </w:pPr>
          </w:p>
        </w:tc>
      </w:tr>
      <w:tr w:rsidR="00041EA4" w:rsidRPr="00914BE7">
        <w:trPr>
          <w:trHeight w:val="74"/>
        </w:trPr>
        <w:tc>
          <w:tcPr>
            <w:tcW w:w="8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rPr>
                <w:b/>
                <w:color w:val="000000"/>
                <w:lang w:val="uk-UA"/>
              </w:rPr>
            </w:pPr>
            <w:r w:rsidRPr="00914BE7">
              <w:rPr>
                <w:b/>
                <w:color w:val="000000"/>
                <w:lang w:val="uk-UA"/>
              </w:rPr>
              <w:lastRenderedPageBreak/>
              <w:t>РАЗОМ: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22700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25600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28900</w:t>
            </w:r>
            <w:r w:rsidRPr="00914BE7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A4" w:rsidRPr="00914BE7" w:rsidRDefault="00041EA4" w:rsidP="00CC7692">
            <w:pPr>
              <w:rPr>
                <w:b/>
                <w:color w:val="000000"/>
                <w:lang w:val="uk-UA"/>
              </w:rPr>
            </w:pPr>
          </w:p>
        </w:tc>
      </w:tr>
    </w:tbl>
    <w:p w:rsidR="00041EA4" w:rsidRDefault="00041EA4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41EA4" w:rsidRDefault="00041EA4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41EA4" w:rsidRDefault="00041EA4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41EA4" w:rsidRPr="00E713BA" w:rsidRDefault="00041EA4"/>
    <w:sectPr w:rsidR="00041EA4" w:rsidRPr="00E713BA" w:rsidSect="00CF5FE6">
      <w:pgSz w:w="16838" w:h="11906" w:orient="landscape"/>
      <w:pgMar w:top="360" w:right="357" w:bottom="54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EA4" w:rsidRDefault="00041EA4">
      <w:r>
        <w:separator/>
      </w:r>
    </w:p>
  </w:endnote>
  <w:endnote w:type="continuationSeparator" w:id="0">
    <w:p w:rsidR="00041EA4" w:rsidRDefault="0004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EA4" w:rsidRDefault="00041EA4">
      <w:r>
        <w:separator/>
      </w:r>
    </w:p>
  </w:footnote>
  <w:footnote w:type="continuationSeparator" w:id="0">
    <w:p w:rsidR="00041EA4" w:rsidRDefault="00041E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796E"/>
    <w:rsid w:val="00033E92"/>
    <w:rsid w:val="00041EA4"/>
    <w:rsid w:val="00082B2B"/>
    <w:rsid w:val="000B0A2E"/>
    <w:rsid w:val="000D21F3"/>
    <w:rsid w:val="000E2E6A"/>
    <w:rsid w:val="001035F6"/>
    <w:rsid w:val="00146160"/>
    <w:rsid w:val="00183614"/>
    <w:rsid w:val="001F2D2B"/>
    <w:rsid w:val="00202130"/>
    <w:rsid w:val="00224A70"/>
    <w:rsid w:val="00232E21"/>
    <w:rsid w:val="00244D1C"/>
    <w:rsid w:val="00264069"/>
    <w:rsid w:val="0026728B"/>
    <w:rsid w:val="00267CF7"/>
    <w:rsid w:val="002A3C96"/>
    <w:rsid w:val="002D532D"/>
    <w:rsid w:val="00311E31"/>
    <w:rsid w:val="003D7B2C"/>
    <w:rsid w:val="003E781E"/>
    <w:rsid w:val="00501EA7"/>
    <w:rsid w:val="00514B16"/>
    <w:rsid w:val="0055009A"/>
    <w:rsid w:val="0057127F"/>
    <w:rsid w:val="006148B2"/>
    <w:rsid w:val="006309D3"/>
    <w:rsid w:val="00641811"/>
    <w:rsid w:val="00664733"/>
    <w:rsid w:val="00682115"/>
    <w:rsid w:val="006B6AA0"/>
    <w:rsid w:val="006C2D99"/>
    <w:rsid w:val="006E374E"/>
    <w:rsid w:val="006E3F1E"/>
    <w:rsid w:val="007240A3"/>
    <w:rsid w:val="0074213B"/>
    <w:rsid w:val="007622B7"/>
    <w:rsid w:val="007A4115"/>
    <w:rsid w:val="007A456D"/>
    <w:rsid w:val="007B4772"/>
    <w:rsid w:val="007E7111"/>
    <w:rsid w:val="00891677"/>
    <w:rsid w:val="008C4207"/>
    <w:rsid w:val="00914BE7"/>
    <w:rsid w:val="00935296"/>
    <w:rsid w:val="00963481"/>
    <w:rsid w:val="009652F0"/>
    <w:rsid w:val="00965B63"/>
    <w:rsid w:val="00984FD8"/>
    <w:rsid w:val="009B2020"/>
    <w:rsid w:val="009D189B"/>
    <w:rsid w:val="00A14FF6"/>
    <w:rsid w:val="00A23508"/>
    <w:rsid w:val="00A42133"/>
    <w:rsid w:val="00A8296B"/>
    <w:rsid w:val="00AA4E30"/>
    <w:rsid w:val="00AB699B"/>
    <w:rsid w:val="00AE3F5D"/>
    <w:rsid w:val="00B446B2"/>
    <w:rsid w:val="00B939C6"/>
    <w:rsid w:val="00BD1D8D"/>
    <w:rsid w:val="00C0297F"/>
    <w:rsid w:val="00C32CA9"/>
    <w:rsid w:val="00C35EBF"/>
    <w:rsid w:val="00C831B2"/>
    <w:rsid w:val="00C85A38"/>
    <w:rsid w:val="00C86D1E"/>
    <w:rsid w:val="00CC7692"/>
    <w:rsid w:val="00CD5834"/>
    <w:rsid w:val="00CF5FE6"/>
    <w:rsid w:val="00D1220F"/>
    <w:rsid w:val="00D16E96"/>
    <w:rsid w:val="00D677AB"/>
    <w:rsid w:val="00D75B92"/>
    <w:rsid w:val="00DE4D22"/>
    <w:rsid w:val="00DE60D4"/>
    <w:rsid w:val="00DF5FA1"/>
    <w:rsid w:val="00E713BA"/>
    <w:rsid w:val="00E949C5"/>
    <w:rsid w:val="00EC3CDE"/>
    <w:rsid w:val="00ED1F9E"/>
    <w:rsid w:val="00F10DE3"/>
    <w:rsid w:val="00F24B68"/>
    <w:rsid w:val="00F842D1"/>
    <w:rsid w:val="00FA6416"/>
    <w:rsid w:val="00FB34B1"/>
    <w:rsid w:val="00FD7859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87668"/>
  <w15:docId w15:val="{FAFC3C80-24D7-4460-AE19-0243E210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3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E713BA"/>
    <w:pPr>
      <w:keepNext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E713BA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E713BA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E713BA"/>
    <w:rPr>
      <w:rFonts w:cs="Times New Roman"/>
    </w:rPr>
  </w:style>
  <w:style w:type="paragraph" w:styleId="a6">
    <w:name w:val="Title"/>
    <w:basedOn w:val="a"/>
    <w:link w:val="a7"/>
    <w:uiPriority w:val="99"/>
    <w:qFormat/>
    <w:rsid w:val="00E713BA"/>
    <w:pPr>
      <w:jc w:val="center"/>
    </w:pPr>
    <w:rPr>
      <w:b/>
      <w:bCs/>
      <w:lang w:val="uk-UA"/>
    </w:rPr>
  </w:style>
  <w:style w:type="character" w:customStyle="1" w:styleId="a7">
    <w:name w:val="Назва Знак"/>
    <w:basedOn w:val="a0"/>
    <w:link w:val="a6"/>
    <w:uiPriority w:val="99"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styleId="a8">
    <w:name w:val="Strong"/>
    <w:basedOn w:val="a0"/>
    <w:uiPriority w:val="99"/>
    <w:qFormat/>
    <w:rsid w:val="00E713BA"/>
    <w:rPr>
      <w:rFonts w:cs="Times New Roman"/>
      <w:b/>
      <w:bCs/>
    </w:rPr>
  </w:style>
  <w:style w:type="character" w:customStyle="1" w:styleId="Bodytext">
    <w:name w:val="Body text_"/>
    <w:link w:val="1"/>
    <w:uiPriority w:val="99"/>
    <w:rsid w:val="00E713BA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E713BA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Calibri" w:eastAsia="Calibri" w:hAnsi="Calibri"/>
      <w:sz w:val="26"/>
      <w:szCs w:val="20"/>
      <w:lang w:val="uk-UA" w:eastAsia="zh-CN"/>
    </w:rPr>
  </w:style>
  <w:style w:type="paragraph" w:styleId="a9">
    <w:name w:val="Balloon Text"/>
    <w:basedOn w:val="a"/>
    <w:link w:val="aa"/>
    <w:uiPriority w:val="99"/>
    <w:semiHidden/>
    <w:rsid w:val="001035F6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035F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SemalN</cp:lastModifiedBy>
  <cp:revision>53</cp:revision>
  <cp:lastPrinted>2019-11-08T12:27:00Z</cp:lastPrinted>
  <dcterms:created xsi:type="dcterms:W3CDTF">2018-11-12T12:13:00Z</dcterms:created>
  <dcterms:modified xsi:type="dcterms:W3CDTF">2022-02-21T09:19:00Z</dcterms:modified>
</cp:coreProperties>
</file>